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4EB" w:rsidRDefault="005304EB">
      <w:r>
        <w:rPr>
          <w:noProof/>
        </w:rPr>
        <w:drawing>
          <wp:inline distT="0" distB="0" distL="0" distR="0">
            <wp:extent cx="1619250" cy="712470"/>
            <wp:effectExtent l="0" t="0" r="0" b="0"/>
            <wp:docPr id="1" name="圖片 1" descr="https://d1j71ui15yt4f9.cloudfront.net/wp-content/uploads/2024/11/23011305/%E4%B8%AD%E8%8F%AF%E6%96%B0%E8%81%9E%E9%9B%B2%E5%88%8A%E9%A0%AD-600x264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1j71ui15yt4f9.cloudfront.net/wp-content/uploads/2024/11/23011305/%E4%B8%AD%E8%8F%AF%E6%96%B0%E8%81%9E%E9%9B%B2%E5%88%8A%E9%A0%AD-600x264-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2455" cy="71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04EB" w:rsidRPr="005304EB" w:rsidRDefault="005304EB" w:rsidP="005304EB"/>
    <w:p w:rsidR="005304EB" w:rsidRDefault="005304EB" w:rsidP="005304EB"/>
    <w:p w:rsidR="005304EB" w:rsidRPr="005304EB" w:rsidRDefault="005304EB" w:rsidP="005304EB">
      <w:pPr>
        <w:widowControl/>
        <w:shd w:val="clear" w:color="auto" w:fill="FFFFFF"/>
        <w:outlineLvl w:val="0"/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</w:pPr>
      <w:r w:rsidRPr="005304EB"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  <w:t>輔</w:t>
      </w:r>
      <w:proofErr w:type="gramStart"/>
      <w:r w:rsidRPr="005304EB"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  <w:t>英科大醫技盃</w:t>
      </w:r>
      <w:proofErr w:type="gramEnd"/>
      <w:r w:rsidRPr="005304EB"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  <w:t>大放異彩</w:t>
      </w:r>
      <w:r w:rsidRPr="005304EB"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  <w:t xml:space="preserve"> </w:t>
      </w:r>
      <w:r w:rsidRPr="005304EB"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  <w:t>桌球奪冠</w:t>
      </w:r>
      <w:r w:rsidRPr="005304EB"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  <w:t xml:space="preserve"> </w:t>
      </w:r>
      <w:r w:rsidRPr="005304EB"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  <w:t>羽球排球雙季軍</w:t>
      </w:r>
    </w:p>
    <w:p w:rsidR="005304EB" w:rsidRPr="005304EB" w:rsidRDefault="005304EB" w:rsidP="005304EB">
      <w:pPr>
        <w:widowControl/>
        <w:numPr>
          <w:ilvl w:val="0"/>
          <w:numId w:val="1"/>
        </w:numPr>
        <w:shd w:val="clear" w:color="auto" w:fill="FFFFFF"/>
        <w:ind w:left="0"/>
        <w:rPr>
          <w:rFonts w:ascii="inherit" w:eastAsia="新細明體" w:hAnsi="inherit" w:cs="Times New Roman"/>
          <w:color w:val="3B3B3B"/>
          <w:kern w:val="0"/>
          <w:sz w:val="21"/>
          <w:szCs w:val="21"/>
        </w:rPr>
      </w:pPr>
      <w:hyperlink r:id="rId6" w:history="1">
        <w:r w:rsidRPr="005304EB">
          <w:rPr>
            <w:rFonts w:ascii="inherit" w:eastAsia="新細明體" w:hAnsi="inherit" w:cs="Times New Roman"/>
            <w:color w:val="191919"/>
            <w:kern w:val="0"/>
            <w:sz w:val="21"/>
            <w:szCs w:val="21"/>
            <w:bdr w:val="none" w:sz="0" w:space="0" w:color="auto" w:frame="1"/>
          </w:rPr>
          <w:t>2026-03-18</w:t>
        </w:r>
      </w:hyperlink>
    </w:p>
    <w:p w:rsidR="005304EB" w:rsidRPr="005304EB" w:rsidRDefault="005304EB" w:rsidP="005304EB">
      <w:pPr>
        <w:widowControl/>
        <w:numPr>
          <w:ilvl w:val="0"/>
          <w:numId w:val="1"/>
        </w:numPr>
        <w:shd w:val="clear" w:color="auto" w:fill="FFFFFF"/>
        <w:ind w:left="0"/>
        <w:rPr>
          <w:rFonts w:ascii="inherit" w:eastAsia="新細明體" w:hAnsi="inherit" w:cs="Times New Roman"/>
          <w:color w:val="3B3B3B"/>
          <w:kern w:val="0"/>
          <w:sz w:val="21"/>
          <w:szCs w:val="21"/>
        </w:rPr>
      </w:pPr>
      <w:hyperlink r:id="rId7" w:history="1">
        <w:r w:rsidRPr="005304EB">
          <w:rPr>
            <w:rFonts w:ascii="inherit" w:eastAsia="新細明體" w:hAnsi="inherit" w:cs="Times New Roman"/>
            <w:color w:val="191919"/>
            <w:kern w:val="0"/>
            <w:sz w:val="21"/>
            <w:szCs w:val="21"/>
            <w:u w:val="single"/>
            <w:bdr w:val="none" w:sz="0" w:space="0" w:color="auto" w:frame="1"/>
          </w:rPr>
          <w:t>校園</w:t>
        </w:r>
      </w:hyperlink>
    </w:p>
    <w:p w:rsidR="005304EB" w:rsidRPr="005304EB" w:rsidRDefault="005304EB" w:rsidP="005304EB">
      <w:pPr>
        <w:widowControl/>
        <w:shd w:val="clear" w:color="auto" w:fill="FFFFFF"/>
        <w:spacing w:line="480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hyperlink r:id="rId8" w:anchor="facebook" w:tgtFrame="_blank" w:tooltip="Facebook" w:history="1">
        <w:r w:rsidRPr="005304EB">
          <w:rPr>
            <w:rFonts w:ascii="inherit" w:eastAsia="新細明體" w:hAnsi="inherit" w:cs="Times New Roman"/>
            <w:color w:val="219FFF"/>
            <w:kern w:val="0"/>
            <w:sz w:val="48"/>
            <w:szCs w:val="48"/>
            <w:bdr w:val="none" w:sz="0" w:space="0" w:color="auto" w:frame="1"/>
          </w:rPr>
          <w:t>Facebook</w:t>
        </w:r>
      </w:hyperlink>
      <w:hyperlink r:id="rId9" w:anchor="line" w:tgtFrame="_blank" w:tooltip="Line" w:history="1">
        <w:r w:rsidRPr="005304EB">
          <w:rPr>
            <w:rFonts w:ascii="inherit" w:eastAsia="新細明體" w:hAnsi="inherit" w:cs="Times New Roman"/>
            <w:color w:val="219FFF"/>
            <w:kern w:val="0"/>
            <w:sz w:val="48"/>
            <w:szCs w:val="48"/>
            <w:bdr w:val="none" w:sz="0" w:space="0" w:color="auto" w:frame="1"/>
          </w:rPr>
          <w:t>Line</w:t>
        </w:r>
      </w:hyperlink>
      <w:hyperlink r:id="rId10" w:anchor="copy_link" w:tgtFrame="_blank" w:tooltip="Copy Link" w:history="1">
        <w:r w:rsidRPr="005304EB">
          <w:rPr>
            <w:rFonts w:ascii="inherit" w:eastAsia="新細明體" w:hAnsi="inherit" w:cs="Times New Roman"/>
            <w:color w:val="219FFF"/>
            <w:kern w:val="0"/>
            <w:sz w:val="48"/>
            <w:szCs w:val="48"/>
            <w:bdr w:val="none" w:sz="0" w:space="0" w:color="auto" w:frame="1"/>
          </w:rPr>
          <w:t>Copy Link</w:t>
        </w:r>
      </w:hyperlink>
      <w:hyperlink r:id="rId11" w:anchor="url=https%3A%2F%2Fwww.cdns.com.tw%2Farticles%2F1374417&amp;title=%E8%BC%94%E8%8B%B1%E7%A7%91%E5%A4%A7%E9%86%AB%E6%8A%80%E7%9B%83%E5%A4%A7%E6%94%BE%E7%95%B0%E5%BD%A9%20%E6%A1%8C%E7%90%83%E5%A5%AA%E5%86%A0%20%E7%BE%BD%E7%90%83%E6%8E%92%E7%90%83%E9%9B%99%E5%AD%A3%E8%BB%8D" w:history="1">
        <w:r w:rsidRPr="005304EB">
          <w:rPr>
            <w:rFonts w:ascii="inherit" w:eastAsia="新細明體" w:hAnsi="inherit" w:cs="Times New Roman"/>
            <w:color w:val="219FFF"/>
            <w:kern w:val="0"/>
            <w:sz w:val="48"/>
            <w:szCs w:val="48"/>
            <w:bdr w:val="none" w:sz="0" w:space="0" w:color="auto" w:frame="1"/>
          </w:rPr>
          <w:t>分享</w:t>
        </w:r>
      </w:hyperlink>
    </w:p>
    <w:p w:rsidR="005304EB" w:rsidRPr="005304EB" w:rsidRDefault="005304EB" w:rsidP="005304EB">
      <w:pPr>
        <w:widowControl/>
        <w:shd w:val="clear" w:color="auto" w:fill="FFFFFF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5304EB">
        <w:rPr>
          <w:rFonts w:ascii="inherit" w:eastAsia="新細明體" w:hAnsi="inherit" w:cs="Times New Roman" w:hint="eastAsia"/>
          <w:noProof/>
          <w:color w:val="219FFF"/>
          <w:kern w:val="0"/>
          <w:sz w:val="27"/>
          <w:szCs w:val="27"/>
          <w:bdr w:val="none" w:sz="0" w:space="0" w:color="auto" w:frame="1"/>
        </w:rPr>
        <w:lastRenderedPageBreak/>
        <w:drawing>
          <wp:inline distT="0" distB="0" distL="0" distR="0">
            <wp:extent cx="9753600" cy="7315200"/>
            <wp:effectExtent l="0" t="0" r="0" b="0"/>
            <wp:docPr id="2" name="圖片 2" descr="https://d1j71ui15yt4f9.cloudfront.net/wp-content/uploads/2026/03/18084334/1-9-1024x768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1j71ui15yt4f9.cloudfront.net/wp-content/uploads/2026/03/18084334/1-9-1024x768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輔</w:t>
      </w:r>
      <w:proofErr w:type="gramStart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英科大醫</w:t>
      </w:r>
      <w:proofErr w:type="gramEnd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技系師生參加</w:t>
      </w:r>
      <w:proofErr w:type="gramStart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第二十四屆全國醫</w:t>
      </w:r>
      <w:proofErr w:type="gramEnd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技</w:t>
      </w:r>
      <w:proofErr w:type="gramStart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盃</w:t>
      </w:r>
      <w:proofErr w:type="gramEnd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表現亮眼。（記者吳門鍵攝）</w:t>
      </w:r>
    </w:p>
    <w:p w:rsidR="005304EB" w:rsidRPr="005304EB" w:rsidRDefault="005304EB" w:rsidP="005304EB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記者吳門鍵／高雄報導</w:t>
      </w:r>
    </w:p>
    <w:p w:rsidR="005304EB" w:rsidRPr="005304EB" w:rsidRDefault="005304EB" w:rsidP="005304EB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輔英科技大學參加</w:t>
      </w:r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2026</w:t>
      </w:r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「</w:t>
      </w:r>
      <w:proofErr w:type="gramStart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第二十四屆全國醫</w:t>
      </w:r>
      <w:proofErr w:type="gramEnd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技</w:t>
      </w:r>
      <w:proofErr w:type="gramStart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盃</w:t>
      </w:r>
      <w:proofErr w:type="gramEnd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」賽事，師生表現亮眼，聯手拿下桌球團體冠軍，並獲得羽球、排球雙季軍，為學校爭</w:t>
      </w:r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lastRenderedPageBreak/>
        <w:t>光。林爵士校長表示，師生「文武全才」的表現可圈可點，令人振奮，尤其曹德安主任與林冠華副教授親自上陣，雙雙奮力拿下關鍵勝點，帶領團隊奪冠，更展現團隊凝聚力與奮戰精神。</w:t>
      </w:r>
    </w:p>
    <w:p w:rsidR="005304EB" w:rsidRPr="005304EB" w:rsidRDefault="005304EB" w:rsidP="005304EB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林爵士指出，輔英是一所以醫護健康為主軸的大學，長期致力推動多元學習與全人教育，培育兼具專業能力、健康體魄與社會責任感的優秀人才，此次在全國醫技</w:t>
      </w:r>
      <w:proofErr w:type="gramStart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盃</w:t>
      </w:r>
      <w:proofErr w:type="gramEnd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的優異表現，不僅展現學生運動實力，更呈現師生合作無間的團隊精神。</w:t>
      </w:r>
    </w:p>
    <w:p w:rsidR="005304EB" w:rsidRPr="005304EB" w:rsidRDefault="005304EB" w:rsidP="005304EB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林爵士說，</w:t>
      </w:r>
      <w:proofErr w:type="gramStart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醫</w:t>
      </w:r>
      <w:proofErr w:type="gramEnd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檢</w:t>
      </w:r>
      <w:proofErr w:type="gramStart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師國考</w:t>
      </w:r>
      <w:proofErr w:type="gramEnd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歷年通過率全國平均值約三成，但輔英醫學檢驗生物技術系應屆畢業生國考通過率曾高達五成，並常有學生名列全國前十名榜單，可見輔英</w:t>
      </w:r>
      <w:proofErr w:type="gramStart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醫</w:t>
      </w:r>
      <w:proofErr w:type="gramEnd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技系學生文武兼備，絕非虛言。</w:t>
      </w:r>
    </w:p>
    <w:p w:rsidR="005304EB" w:rsidRPr="005304EB" w:rsidRDefault="005304EB" w:rsidP="005304EB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醫學與健康學院陳中一院長指出，</w:t>
      </w:r>
      <w:proofErr w:type="gramStart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本屆全國醫</w:t>
      </w:r>
      <w:proofErr w:type="gramEnd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技</w:t>
      </w:r>
      <w:proofErr w:type="gramStart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盃</w:t>
      </w:r>
      <w:proofErr w:type="gramEnd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由中山醫學大學主辦，競賽項目包含桌球、羽球與排球三大類，共有全國十七所大學、三十支隊伍、約三百二十位</w:t>
      </w:r>
      <w:proofErr w:type="gramStart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醫</w:t>
      </w:r>
      <w:proofErr w:type="gramEnd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技系學生同場競技。</w:t>
      </w:r>
      <w:proofErr w:type="gramStart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輔英出賽</w:t>
      </w:r>
      <w:proofErr w:type="gramEnd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隊伍陣容龐大，精銳盡出，在三項都拿到好成績，彰顯師生經過長時間</w:t>
      </w:r>
      <w:proofErr w:type="gramStart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訓練與磨合</w:t>
      </w:r>
      <w:proofErr w:type="gramEnd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，也充分展現運動實力與團隊凝聚力。</w:t>
      </w:r>
    </w:p>
    <w:p w:rsidR="005304EB" w:rsidRPr="005304EB" w:rsidRDefault="005304EB" w:rsidP="005304EB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proofErr w:type="gramStart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醫</w:t>
      </w:r>
      <w:proofErr w:type="gramEnd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技系林冠華副教授表示，感謝曹德安主任與曾維昌副教授，協助規劃團練與比賽策略，桌球隊成員包括賴</w:t>
      </w:r>
      <w:proofErr w:type="gramStart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苡</w:t>
      </w:r>
      <w:proofErr w:type="gramEnd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芯（福誠高中附設國中部畢）、黃茂碩（五權國中畢）、賴韻如（福山國中畢）、康恩</w:t>
      </w:r>
      <w:proofErr w:type="gramStart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祈</w:t>
      </w:r>
      <w:proofErr w:type="gramEnd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（明正國中畢）、張榆婕（明義國中畢）、王芷筠（車城國中畢）、邱榮謙（輔英科大）等人，由他利用課餘時間指導隊員練習，甚至假日球員也自發加強訓練，展現奪冠決心。</w:t>
      </w:r>
    </w:p>
    <w:p w:rsidR="005304EB" w:rsidRPr="005304EB" w:rsidRDefault="005304EB" w:rsidP="005304EB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林冠華指出，初賽三場比賽，賴</w:t>
      </w:r>
      <w:proofErr w:type="gramStart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苡</w:t>
      </w:r>
      <w:proofErr w:type="gramEnd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芯的女單、賴</w:t>
      </w:r>
      <w:proofErr w:type="gramStart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苡芯與</w:t>
      </w:r>
      <w:proofErr w:type="gramEnd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曹德安的混雙均保持全勝，為球隊奠定晉級基礎。決賽對上勁敵陽明交通大學隊，他和賴</w:t>
      </w:r>
      <w:proofErr w:type="gramStart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苡</w:t>
      </w:r>
      <w:proofErr w:type="gramEnd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芯的男、女單打取得二點勝利，雙方戰成二比二平手，關鍵第五點由曹德安與賴</w:t>
      </w:r>
      <w:proofErr w:type="gramStart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苡芯混</w:t>
      </w:r>
      <w:proofErr w:type="gramEnd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雙出擊，雙方比分你來我往、陷入膠著，最終兩人頂住壓力，以十一比九拿下關鍵點，奪冠成功。</w:t>
      </w:r>
    </w:p>
    <w:p w:rsidR="005304EB" w:rsidRPr="005304EB" w:rsidRDefault="005304EB" w:rsidP="005304EB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賴</w:t>
      </w:r>
      <w:proofErr w:type="gramStart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苡</w:t>
      </w:r>
      <w:proofErr w:type="gramEnd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芯表示，這次比賽過程十分緊張刺激，隊友間彼此鼓勵、全力以赴，能夠一起拿下冠軍非常開心，也留下難忘回憶。另一名選手邱榮</w:t>
      </w:r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lastRenderedPageBreak/>
        <w:t>謙說，很高興能代表</w:t>
      </w:r>
      <w:proofErr w:type="gramStart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醫</w:t>
      </w:r>
      <w:proofErr w:type="gramEnd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技系參賽，未來仍希望繼續參賽，</w:t>
      </w:r>
      <w:proofErr w:type="gramStart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為系上</w:t>
      </w:r>
      <w:proofErr w:type="gramEnd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爭取更多榮譽。</w:t>
      </w:r>
    </w:p>
    <w:p w:rsidR="005304EB" w:rsidRPr="005304EB" w:rsidRDefault="005304EB" w:rsidP="005304EB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除了桌球</w:t>
      </w:r>
      <w:proofErr w:type="gramStart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奪冠外</w:t>
      </w:r>
      <w:proofErr w:type="gramEnd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，羽球隊由</w:t>
      </w:r>
      <w:proofErr w:type="gramStart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李虹緯</w:t>
      </w:r>
      <w:proofErr w:type="gramEnd"/>
      <w:r w:rsidRPr="005304E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（龍華國中畢）等十四名選手組成，由張家齊教練指導；排球隊則由沈育伶（鳳山國中畢）等十二名同學參加，最終都獲得季軍佳績。</w:t>
      </w:r>
    </w:p>
    <w:p w:rsidR="00A427E0" w:rsidRPr="005304EB" w:rsidRDefault="00A427E0" w:rsidP="005304EB">
      <w:bookmarkStart w:id="0" w:name="_GoBack"/>
      <w:bookmarkEnd w:id="0"/>
    </w:p>
    <w:sectPr w:rsidR="00A427E0" w:rsidRPr="005304E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4B4CB4"/>
    <w:multiLevelType w:val="multilevel"/>
    <w:tmpl w:val="9216D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4EB"/>
    <w:rsid w:val="005304EB"/>
    <w:rsid w:val="00A4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F554B0-7759-432A-AB24-1A57130E0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5304EB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304EB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5304EB"/>
    <w:rPr>
      <w:color w:val="0000FF"/>
      <w:u w:val="single"/>
    </w:rPr>
  </w:style>
  <w:style w:type="character" w:customStyle="1" w:styleId="elementor-icon-list-text">
    <w:name w:val="elementor-icon-list-text"/>
    <w:basedOn w:val="a0"/>
    <w:rsid w:val="005304EB"/>
  </w:style>
  <w:style w:type="character" w:customStyle="1" w:styleId="elementor-post-infoterms-list">
    <w:name w:val="elementor-post-info__terms-list"/>
    <w:basedOn w:val="a0"/>
    <w:rsid w:val="005304EB"/>
  </w:style>
  <w:style w:type="character" w:customStyle="1" w:styleId="a2alabel">
    <w:name w:val="a2a_label"/>
    <w:basedOn w:val="a0"/>
    <w:rsid w:val="005304EB"/>
  </w:style>
  <w:style w:type="paragraph" w:styleId="Web">
    <w:name w:val="Normal (Web)"/>
    <w:basedOn w:val="a"/>
    <w:uiPriority w:val="99"/>
    <w:semiHidden/>
    <w:unhideWhenUsed/>
    <w:rsid w:val="005304E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0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56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53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1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8024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03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131907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8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dns.com.tw/" TargetMode="External"/><Relationship Id="rId13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s://www.cdns.com.tw/articles/category/edu" TargetMode="External"/><Relationship Id="rId12" Type="http://schemas.openxmlformats.org/officeDocument/2006/relationships/hyperlink" Target="https://d1j71ui15yt4f9.cloudfront.net/wp-content/uploads/2026/03/18084334/1-9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dns.com.tw/articles/date/2026/03/18" TargetMode="External"/><Relationship Id="rId11" Type="http://schemas.openxmlformats.org/officeDocument/2006/relationships/hyperlink" Target="https://www.addtoany.com/share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ww.cdns.com.tw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dns.com.tw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262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2026-04-01T02:49:00Z</dcterms:created>
  <dcterms:modified xsi:type="dcterms:W3CDTF">2026-04-01T02:51:00Z</dcterms:modified>
</cp:coreProperties>
</file>